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451E8" w14:textId="77777777" w:rsidR="003040A3" w:rsidRDefault="003040A3" w:rsidP="007F3A84">
      <w:pPr>
        <w:jc w:val="both"/>
        <w:rPr>
          <w:b/>
          <w:bCs/>
          <w:color w:val="00204F"/>
          <w:lang w:val="el-GR"/>
        </w:rPr>
      </w:pPr>
    </w:p>
    <w:p w14:paraId="00638EF7" w14:textId="77777777" w:rsidR="003040A3" w:rsidRDefault="003040A3" w:rsidP="007F3A84">
      <w:pPr>
        <w:jc w:val="both"/>
        <w:rPr>
          <w:b/>
          <w:bCs/>
          <w:color w:val="00204F"/>
          <w:lang w:val="el-GR"/>
        </w:rPr>
      </w:pPr>
    </w:p>
    <w:p w14:paraId="5A8DD30D" w14:textId="71C72857" w:rsidR="007F3A84" w:rsidRPr="007F3A84" w:rsidRDefault="007F3A84" w:rsidP="007F3A84">
      <w:pPr>
        <w:jc w:val="both"/>
        <w:rPr>
          <w:b/>
          <w:bCs/>
          <w:color w:val="00204F"/>
          <w:lang w:val="en-US"/>
        </w:rPr>
      </w:pPr>
      <w:r w:rsidRPr="007F3A84">
        <w:rPr>
          <w:b/>
          <w:bCs/>
          <w:color w:val="00204F"/>
          <w:lang w:val="en-US"/>
        </w:rPr>
        <w:t>“Enhancing the Establishment and Operation of New Small and Medium-sized Enterprises”</w:t>
      </w:r>
    </w:p>
    <w:p w14:paraId="7FDDC9B5" w14:textId="70881862" w:rsidR="007F3A84" w:rsidRPr="007F3A84" w:rsidRDefault="007F3A84" w:rsidP="00E711EA">
      <w:pPr>
        <w:rPr>
          <w:lang w:val="en-US"/>
        </w:rPr>
      </w:pPr>
      <w:r w:rsidRPr="007F3A84">
        <w:rPr>
          <w:lang w:val="en-US"/>
        </w:rPr>
        <w:t xml:space="preserve">The </w:t>
      </w:r>
      <w:proofErr w:type="spellStart"/>
      <w:r>
        <w:rPr>
          <w:lang w:val="en-US"/>
        </w:rPr>
        <w:t>enterpise</w:t>
      </w:r>
      <w:proofErr w:type="spellEnd"/>
      <w:r w:rsidRPr="007F3A84">
        <w:rPr>
          <w:lang w:val="en-US"/>
        </w:rPr>
        <w:t xml:space="preserve"> was </w:t>
      </w:r>
      <w:r>
        <w:rPr>
          <w:lang w:val="en-US"/>
        </w:rPr>
        <w:t xml:space="preserve">by the </w:t>
      </w:r>
      <w:r w:rsidRPr="007F3A84">
        <w:rPr>
          <w:lang w:val="en-US"/>
        </w:rPr>
        <w:t>Competitiveness Program (NSRF 2021-2027)</w:t>
      </w:r>
      <w:r>
        <w:rPr>
          <w:lang w:val="en-US"/>
        </w:rPr>
        <w:t xml:space="preserve">, </w:t>
      </w:r>
      <w:r w:rsidRPr="007F3A84">
        <w:rPr>
          <w:lang w:val="en-US"/>
        </w:rPr>
        <w:t>Action “Enhancing the Establishment and Operation of New Small and Medium-sized Enterprises”</w:t>
      </w:r>
      <w:r>
        <w:rPr>
          <w:lang w:val="en-US"/>
        </w:rPr>
        <w:t xml:space="preserve">. </w:t>
      </w:r>
      <w:r w:rsidRPr="007F3A84">
        <w:rPr>
          <w:lang w:val="en-US"/>
        </w:rPr>
        <w:t>The Action aims to strengthen the investment plans of start-ups and newly established SMEs, which will invest their own resources in the activity they intend to carry out and will create new jobs.</w:t>
      </w:r>
    </w:p>
    <w:p w14:paraId="0917239C" w14:textId="77777777" w:rsidR="007F3A84" w:rsidRPr="007F3A84" w:rsidRDefault="007F3A84" w:rsidP="00E711EA">
      <w:pPr>
        <w:rPr>
          <w:b/>
          <w:bCs/>
          <w:color w:val="00204F"/>
          <w:lang w:val="en-US"/>
        </w:rPr>
      </w:pPr>
    </w:p>
    <w:p w14:paraId="7FEC8F81" w14:textId="7B56B084" w:rsidR="00B76C81" w:rsidRDefault="00B76C81" w:rsidP="00B76C81">
      <w:pPr>
        <w:jc w:val="both"/>
      </w:pPr>
      <w:r>
        <w:rPr>
          <w:noProof/>
        </w:rPr>
        <w:drawing>
          <wp:inline distT="0" distB="0" distL="0" distR="0" wp14:anchorId="696D52C5" wp14:editId="3EF76412">
            <wp:extent cx="5731510" cy="677545"/>
            <wp:effectExtent l="0" t="0" r="2540" b="8255"/>
            <wp:docPr id="63317776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9C8C4" w14:textId="77777777" w:rsidR="00B76C81" w:rsidRDefault="00B76C81" w:rsidP="00B76C81"/>
    <w:p w14:paraId="502A202E" w14:textId="77777777" w:rsidR="00D276BC" w:rsidRPr="00B76C81" w:rsidRDefault="00D276BC" w:rsidP="00B76C81"/>
    <w:sectPr w:rsidR="00D276BC" w:rsidRPr="00B76C81" w:rsidSect="00B76C81">
      <w:pgSz w:w="11906" w:h="16838"/>
      <w:pgMar w:top="1800" w:right="1440" w:bottom="1800" w:left="1440" w:header="28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C81"/>
    <w:rsid w:val="000B2FB8"/>
    <w:rsid w:val="002F615D"/>
    <w:rsid w:val="003040A3"/>
    <w:rsid w:val="003817C7"/>
    <w:rsid w:val="003D10FF"/>
    <w:rsid w:val="00460ADC"/>
    <w:rsid w:val="00480238"/>
    <w:rsid w:val="00504F58"/>
    <w:rsid w:val="0073252F"/>
    <w:rsid w:val="007F3A84"/>
    <w:rsid w:val="00825FFF"/>
    <w:rsid w:val="00916CC5"/>
    <w:rsid w:val="009A06D5"/>
    <w:rsid w:val="009E51D9"/>
    <w:rsid w:val="00B02A0E"/>
    <w:rsid w:val="00B76C81"/>
    <w:rsid w:val="00D276BC"/>
    <w:rsid w:val="00E7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7857"/>
  <w15:chartTrackingRefBased/>
  <w15:docId w15:val="{CB9B52DA-9588-4D03-81CD-F8E372B5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C81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76C8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l-GR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76C8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l-G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76C8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l-G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6C8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l-G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6C8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l-G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6C8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l-G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6C8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l-G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6C8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l-G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76C8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l-G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76C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76C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76C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76C8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76C8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76C8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76C8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76C8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76C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76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B76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76C8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l-GR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B76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76C8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l-GR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B76C8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76C81"/>
    <w:pPr>
      <w:spacing w:line="278" w:lineRule="auto"/>
      <w:ind w:left="720"/>
      <w:contextualSpacing/>
    </w:pPr>
    <w:rPr>
      <w:kern w:val="2"/>
      <w:sz w:val="24"/>
      <w:szCs w:val="24"/>
      <w:lang w:val="el-GR"/>
      <w14:ligatures w14:val="standardContextual"/>
    </w:rPr>
  </w:style>
  <w:style w:type="character" w:styleId="a7">
    <w:name w:val="Intense Emphasis"/>
    <w:basedOn w:val="a0"/>
    <w:uiPriority w:val="21"/>
    <w:qFormat/>
    <w:rsid w:val="00B76C8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76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l-GR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B76C8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76C81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E711EA"/>
    <w:rPr>
      <w:sz w:val="16"/>
      <w:szCs w:val="16"/>
    </w:rPr>
  </w:style>
  <w:style w:type="paragraph" w:styleId="ab">
    <w:name w:val="annotation text"/>
    <w:basedOn w:val="a"/>
    <w:link w:val="Char3"/>
    <w:uiPriority w:val="99"/>
    <w:unhideWhenUsed/>
    <w:rsid w:val="00E711EA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b"/>
    <w:uiPriority w:val="99"/>
    <w:rsid w:val="00E711EA"/>
    <w:rPr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3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381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Τσιτσόπουλος Ιωάννης</dc:creator>
  <cp:keywords/>
  <dc:description/>
  <cp:lastModifiedBy>Γιώργος Χρυσοχοΐδης</cp:lastModifiedBy>
  <cp:revision>3</cp:revision>
  <cp:lastPrinted>2025-06-22T12:22:00Z</cp:lastPrinted>
  <dcterms:created xsi:type="dcterms:W3CDTF">2025-06-22T16:45:00Z</dcterms:created>
  <dcterms:modified xsi:type="dcterms:W3CDTF">2025-11-17T19:48:00Z</dcterms:modified>
</cp:coreProperties>
</file>